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C78" w:rsidRPr="00BB44FD" w:rsidRDefault="000B2C78" w:rsidP="000B2C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0B2C78" w:rsidRDefault="000B2C78" w:rsidP="000B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</w:t>
      </w:r>
    </w:p>
    <w:p w:rsidR="000B2C78" w:rsidRDefault="000B2C78" w:rsidP="000B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0B2C78" w:rsidRPr="00E12AF3" w:rsidRDefault="000B2C78" w:rsidP="000B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B2C78" w:rsidRPr="000B2C78" w:rsidRDefault="000B2C78" w:rsidP="000B2C78">
      <w:pPr>
        <w:tabs>
          <w:tab w:val="left" w:pos="7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B2C78">
        <w:rPr>
          <w:rFonts w:ascii="Times New Roman" w:hAnsi="Times New Roman"/>
          <w:b/>
          <w:sz w:val="28"/>
          <w:szCs w:val="28"/>
          <w:lang w:val="ky-KG"/>
        </w:rPr>
        <w:t>Минералдык чийки затты казуудагы жана кайра иштет</w:t>
      </w:r>
      <w:r w:rsidRPr="000B2C78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Pr="000B2C78">
        <w:rPr>
          <w:rFonts w:ascii="Times New Roman" w:hAnsi="Times New Roman"/>
          <w:b/>
          <w:sz w:val="28"/>
          <w:szCs w:val="28"/>
          <w:lang w:val="ky-KG"/>
        </w:rPr>
        <w:t>д</w:t>
      </w:r>
      <w:r w:rsidRPr="000B2C78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0B2C78">
        <w:rPr>
          <w:rFonts w:ascii="Times New Roman" w:hAnsi="Times New Roman"/>
          <w:b/>
          <w:sz w:val="28"/>
          <w:szCs w:val="28"/>
          <w:lang w:val="ky-KG"/>
        </w:rPr>
        <w:t>г</w:t>
      </w:r>
      <w:r w:rsidRPr="000B2C78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Pr="000B2C78">
        <w:rPr>
          <w:rFonts w:ascii="Times New Roman" w:hAnsi="Times New Roman"/>
          <w:b/>
          <w:sz w:val="28"/>
          <w:szCs w:val="28"/>
          <w:lang w:val="ky-KG"/>
        </w:rPr>
        <w:t xml:space="preserve"> жер казынасын коргоо жана пайдалауу казылып алынуучу кендердин </w:t>
      </w:r>
      <w:r w:rsidRPr="000B2C78">
        <w:rPr>
          <w:rFonts w:ascii="Times New Roman" w:hAnsi="Times New Roman" w:cs="Times New Roman"/>
          <w:b/>
          <w:sz w:val="28"/>
          <w:szCs w:val="28"/>
          <w:lang w:val="ky-KG"/>
        </w:rPr>
        <w:t>жоготууларынын нормативдери боюнча маселелери жонунд</w:t>
      </w:r>
      <w:r w:rsidRPr="000B2C78">
        <w:rPr>
          <w:rFonts w:ascii="Times New Roman" w:hAnsi="Times New Roman"/>
          <w:b/>
          <w:sz w:val="28"/>
          <w:szCs w:val="28"/>
          <w:lang w:val="ky-KG"/>
        </w:rPr>
        <w:t>ө</w:t>
      </w:r>
    </w:p>
    <w:p w:rsidR="000B2C78" w:rsidRPr="00481F86" w:rsidRDefault="000B2C78" w:rsidP="000B2C7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B2C78" w:rsidRPr="000B2C78" w:rsidRDefault="000B2C78" w:rsidP="000B2C78">
      <w:pPr>
        <w:tabs>
          <w:tab w:val="left" w:pos="792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“Кыргыз Республикасынын Өкмөтү жөнүндө” конституциялык Мыйзамынын 10 жана 17-беренелерине ылайык пайдалуу казылып алынуучу кендерди сарамжалдуу, комплекстүү пайдалануу жана жер казынасын коргоо боюнча бирдиктүү талаптарын бекитүү максатында, Кыргыз Республикасынын Өкмөтү токтом кылат</w:t>
      </w:r>
      <w:r w:rsidRPr="000B2C7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B2C78" w:rsidRPr="00A8132F" w:rsidRDefault="000B2C78" w:rsidP="00B24C8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8132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пайдалуу кендерин иштетүүдө жер казынасын коргоо жана пайдалануу эрежелери </w:t>
      </w:r>
      <w:r>
        <w:rPr>
          <w:rFonts w:ascii="Times New Roman" w:hAnsi="Times New Roman"/>
          <w:sz w:val="28"/>
          <w:szCs w:val="28"/>
          <w:lang w:val="ky-KG"/>
        </w:rPr>
        <w:t>1-</w:t>
      </w:r>
      <w:r w:rsidRPr="00A8132F">
        <w:rPr>
          <w:rFonts w:ascii="Times New Roman" w:hAnsi="Times New Roman"/>
          <w:sz w:val="28"/>
          <w:szCs w:val="28"/>
          <w:lang w:val="ky-KG"/>
        </w:rPr>
        <w:t>тиркемеге ылайык бекитилсин;</w:t>
      </w:r>
    </w:p>
    <w:p w:rsidR="000B2C78" w:rsidRPr="003E0F15" w:rsidRDefault="003E31D0" w:rsidP="00B24C8B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31D0">
        <w:rPr>
          <w:rFonts w:ascii="Times New Roman" w:hAnsi="Times New Roman" w:cs="Times New Roman"/>
          <w:sz w:val="28"/>
          <w:szCs w:val="28"/>
          <w:lang w:val="ky-KG"/>
        </w:rPr>
        <w:t>Минералдык чийки заттарды казууда жана иштеп чыгарууда пайдалуу казылып алынуучу кендердин жоготууларынын нормативдерин макулдашуу тартиби</w:t>
      </w:r>
      <w:r w:rsidR="000B2C78">
        <w:rPr>
          <w:rFonts w:ascii="Times New Roman" w:hAnsi="Times New Roman" w:cs="Times New Roman"/>
          <w:sz w:val="28"/>
          <w:szCs w:val="28"/>
          <w:lang w:val="ky-KG"/>
        </w:rPr>
        <w:t xml:space="preserve"> 2-тиркемеге ылайык бекитилсин</w:t>
      </w:r>
      <w:r w:rsidR="00F8388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B2C78" w:rsidRPr="00E12AF3" w:rsidRDefault="000B2C78" w:rsidP="000B2C78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жаряланган күндөн 15 күн өткөндөн кийин күчүнө кирет</w:t>
      </w:r>
      <w:r w:rsidRPr="00E12A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B2C78" w:rsidRPr="00E12AF3" w:rsidRDefault="000B2C78" w:rsidP="000B2C78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0B2C78" w:rsidRPr="00E12AF3" w:rsidRDefault="000B2C78" w:rsidP="000B2C78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B2C78" w:rsidRDefault="000B2C78" w:rsidP="000B2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0D25E2">
        <w:rPr>
          <w:rFonts w:ascii="Times New Roman" w:hAnsi="Times New Roman"/>
          <w:b/>
          <w:sz w:val="28"/>
          <w:szCs w:val="28"/>
        </w:rPr>
        <w:t xml:space="preserve"> </w:t>
      </w:r>
    </w:p>
    <w:p w:rsidR="000B2C78" w:rsidRPr="00E12AF3" w:rsidRDefault="000B2C78" w:rsidP="000B2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25E2"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и </w:t>
      </w:r>
    </w:p>
    <w:sectPr w:rsidR="000B2C78" w:rsidRPr="00E12AF3" w:rsidSect="00B24C8B">
      <w:footerReference w:type="default" r:id="rId8"/>
      <w:pgSz w:w="11906" w:h="16838"/>
      <w:pgMar w:top="1134" w:right="1134" w:bottom="1134" w:left="1701" w:header="709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23D" w:rsidRDefault="001B723D">
      <w:pPr>
        <w:spacing w:after="0" w:line="240" w:lineRule="auto"/>
      </w:pPr>
      <w:r>
        <w:separator/>
      </w:r>
    </w:p>
  </w:endnote>
  <w:endnote w:type="continuationSeparator" w:id="0">
    <w:p w:rsidR="001B723D" w:rsidRDefault="001B7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4785"/>
    </w:tblGrid>
    <w:tr w:rsidR="00B24C8B" w:rsidTr="00284D9A">
      <w:trPr>
        <w:trHeight w:val="709"/>
      </w:trPr>
      <w:tc>
        <w:tcPr>
          <w:tcW w:w="4962" w:type="dxa"/>
        </w:tcPr>
        <w:p w:rsidR="00B24C8B" w:rsidRPr="00B24C8B" w:rsidRDefault="00B24C8B" w:rsidP="00284D9A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r w:rsidRPr="00B24C8B">
            <w:rPr>
              <w:rFonts w:ascii="Times New Roman" w:hAnsi="Times New Roman" w:cs="Times New Roman"/>
              <w:sz w:val="20"/>
              <w:szCs w:val="20"/>
              <w:lang w:val="ky-KG"/>
            </w:rPr>
            <w:t>Төрага</w:t>
          </w:r>
          <w:r w:rsidRPr="00B24C8B">
            <w:rPr>
              <w:rFonts w:ascii="Times New Roman" w:hAnsi="Times New Roman" w:cs="Times New Roman"/>
              <w:sz w:val="20"/>
              <w:szCs w:val="20"/>
            </w:rPr>
            <w:t xml:space="preserve"> ______________</w:t>
          </w:r>
          <w:proofErr w:type="spellStart"/>
          <w:r w:rsidRPr="00B24C8B">
            <w:rPr>
              <w:rFonts w:ascii="Times New Roman" w:hAnsi="Times New Roman" w:cs="Times New Roman"/>
              <w:sz w:val="20"/>
              <w:szCs w:val="20"/>
            </w:rPr>
            <w:t>Э.К.Осмонбетов</w:t>
          </w:r>
          <w:proofErr w:type="spellEnd"/>
        </w:p>
        <w:p w:rsidR="00B24C8B" w:rsidRDefault="00B24C8B" w:rsidP="00284D9A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proofErr w:type="gramStart"/>
          <w:r>
            <w:rPr>
              <w:rFonts w:ascii="Times New Roman" w:hAnsi="Times New Roman" w:cs="Times New Roman"/>
              <w:sz w:val="20"/>
              <w:szCs w:val="20"/>
            </w:rPr>
            <w:t>(</w:t>
          </w:r>
          <w:r w:rsidRPr="00B24C8B">
            <w:rPr>
              <w:rFonts w:ascii="Times New Roman" w:hAnsi="Times New Roman" w:cs="Times New Roman"/>
              <w:sz w:val="20"/>
              <w:szCs w:val="20"/>
              <w:lang w:val="ky-KG"/>
            </w:rPr>
            <w:t>Төрага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 xml:space="preserve"> оордуна</w:t>
          </w:r>
          <w:proofErr w:type="gramEnd"/>
        </w:p>
        <w:p w:rsidR="00B24C8B" w:rsidRPr="004943B5" w:rsidRDefault="00B24C8B" w:rsidP="00B24C8B">
          <w:pPr>
            <w:pStyle w:val="a4"/>
            <w:rPr>
              <w:sz w:val="20"/>
              <w:szCs w:val="20"/>
            </w:rPr>
          </w:pPr>
          <w:proofErr w:type="spellStart"/>
          <w:proofErr w:type="gramStart"/>
          <w:r>
            <w:rPr>
              <w:rFonts w:ascii="Times New Roman" w:hAnsi="Times New Roman" w:cs="Times New Roman"/>
              <w:sz w:val="20"/>
              <w:szCs w:val="20"/>
            </w:rPr>
            <w:t>статс-катчы</w:t>
          </w:r>
          <w:proofErr w:type="spellEnd"/>
          <w:r>
            <w:rPr>
              <w:rFonts w:ascii="Times New Roman" w:hAnsi="Times New Roman" w:cs="Times New Roman"/>
              <w:sz w:val="20"/>
              <w:szCs w:val="20"/>
            </w:rPr>
            <w:t xml:space="preserve"> А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 xml:space="preserve">.К.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Акмолдоев</w:t>
          </w:r>
          <w:proofErr w:type="spellEnd"/>
          <w:r>
            <w:rPr>
              <w:rFonts w:ascii="Times New Roman" w:hAnsi="Times New Roman" w:cs="Times New Roman"/>
              <w:sz w:val="20"/>
              <w:szCs w:val="20"/>
            </w:rPr>
            <w:t>)</w:t>
          </w:r>
          <w:proofErr w:type="gramEnd"/>
        </w:p>
      </w:tc>
      <w:tc>
        <w:tcPr>
          <w:tcW w:w="4785" w:type="dxa"/>
        </w:tcPr>
        <w:p w:rsidR="00B24C8B" w:rsidRPr="004943B5" w:rsidRDefault="00B24C8B" w:rsidP="00284D9A">
          <w:pPr>
            <w:pStyle w:val="a4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/>
              <w:sz w:val="24"/>
              <w:szCs w:val="24"/>
              <w:lang w:val="ky-KG"/>
            </w:rPr>
            <w:t xml:space="preserve">УКБ </w:t>
          </w:r>
          <w:proofErr w:type="spellStart"/>
          <w:r>
            <w:rPr>
              <w:rFonts w:ascii="Times New Roman" w:hAnsi="Times New Roman"/>
              <w:sz w:val="24"/>
              <w:szCs w:val="24"/>
            </w:rPr>
            <w:t>начальниги</w:t>
          </w:r>
          <w:proofErr w:type="spellEnd"/>
          <w:r w:rsidRPr="004943B5">
            <w:rPr>
              <w:rFonts w:ascii="Times New Roman" w:hAnsi="Times New Roman" w:cs="Times New Roman"/>
              <w:sz w:val="20"/>
              <w:szCs w:val="20"/>
            </w:rPr>
            <w:t xml:space="preserve"> __</w:t>
          </w:r>
          <w:r>
            <w:rPr>
              <w:rFonts w:ascii="Times New Roman" w:hAnsi="Times New Roman" w:cs="Times New Roman"/>
              <w:sz w:val="20"/>
              <w:szCs w:val="20"/>
            </w:rPr>
            <w:t>_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>_</w:t>
          </w:r>
          <w:r>
            <w:rPr>
              <w:rFonts w:ascii="Times New Roman" w:hAnsi="Times New Roman" w:cs="Times New Roman"/>
              <w:sz w:val="20"/>
              <w:szCs w:val="20"/>
            </w:rPr>
            <w:t>_______</w:t>
          </w:r>
          <w:proofErr w:type="spellStart"/>
          <w:r w:rsidR="00DA7A0E">
            <w:rPr>
              <w:rFonts w:ascii="Times New Roman" w:hAnsi="Times New Roman" w:cs="Times New Roman"/>
              <w:sz w:val="20"/>
              <w:szCs w:val="20"/>
            </w:rPr>
            <w:t>Н.Э.Шаршеналиев</w:t>
          </w:r>
          <w:proofErr w:type="spellEnd"/>
        </w:p>
        <w:p w:rsidR="00B24C8B" w:rsidRPr="004943B5" w:rsidRDefault="00B24C8B" w:rsidP="00284D9A">
          <w:pPr>
            <w:pStyle w:val="a4"/>
            <w:rPr>
              <w:sz w:val="20"/>
              <w:szCs w:val="20"/>
            </w:rPr>
          </w:pPr>
        </w:p>
      </w:tc>
    </w:tr>
    <w:tr w:rsidR="00B24C8B" w:rsidTr="00284D9A">
      <w:tc>
        <w:tcPr>
          <w:tcW w:w="4962" w:type="dxa"/>
        </w:tcPr>
        <w:p w:rsidR="00B24C8B" w:rsidRDefault="00B24C8B" w:rsidP="00284D9A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r w:rsidRPr="004943B5">
            <w:rPr>
              <w:rFonts w:ascii="Times New Roman" w:hAnsi="Times New Roman" w:cs="Times New Roman"/>
              <w:sz w:val="20"/>
              <w:szCs w:val="20"/>
            </w:rPr>
            <w:t>«___» _____2020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ж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>.</w:t>
          </w:r>
        </w:p>
        <w:p w:rsidR="00B24C8B" w:rsidRPr="004943B5" w:rsidRDefault="00B24C8B" w:rsidP="00284D9A">
          <w:pPr>
            <w:pStyle w:val="a4"/>
            <w:rPr>
              <w:sz w:val="20"/>
              <w:szCs w:val="20"/>
            </w:rPr>
          </w:pPr>
        </w:p>
      </w:tc>
      <w:tc>
        <w:tcPr>
          <w:tcW w:w="4785" w:type="dxa"/>
        </w:tcPr>
        <w:p w:rsidR="00B24C8B" w:rsidRDefault="00B24C8B" w:rsidP="00284D9A">
          <w:pPr>
            <w:pStyle w:val="a4"/>
            <w:rPr>
              <w:rFonts w:ascii="Times New Roman" w:hAnsi="Times New Roman" w:cs="Times New Roman"/>
              <w:sz w:val="20"/>
              <w:szCs w:val="20"/>
            </w:rPr>
          </w:pPr>
          <w:r w:rsidRPr="004943B5">
            <w:rPr>
              <w:rFonts w:ascii="Times New Roman" w:hAnsi="Times New Roman" w:cs="Times New Roman"/>
              <w:sz w:val="20"/>
              <w:szCs w:val="20"/>
            </w:rPr>
            <w:t>«___» _____2020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ж</w:t>
          </w:r>
          <w:r w:rsidRPr="004943B5">
            <w:rPr>
              <w:rFonts w:ascii="Times New Roman" w:hAnsi="Times New Roman" w:cs="Times New Roman"/>
              <w:sz w:val="20"/>
              <w:szCs w:val="20"/>
            </w:rPr>
            <w:t>.</w:t>
          </w:r>
        </w:p>
        <w:p w:rsidR="00B24C8B" w:rsidRPr="004943B5" w:rsidRDefault="00B24C8B" w:rsidP="00284D9A">
          <w:pPr>
            <w:pStyle w:val="a4"/>
            <w:rPr>
              <w:sz w:val="20"/>
              <w:szCs w:val="20"/>
            </w:rPr>
          </w:pPr>
        </w:p>
      </w:tc>
    </w:tr>
  </w:tbl>
  <w:p w:rsidR="00464BAD" w:rsidRPr="00B24C8B" w:rsidRDefault="00DA7A0E" w:rsidP="00B24C8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23D" w:rsidRDefault="001B723D">
      <w:pPr>
        <w:spacing w:after="0" w:line="240" w:lineRule="auto"/>
      </w:pPr>
      <w:r>
        <w:separator/>
      </w:r>
    </w:p>
  </w:footnote>
  <w:footnote w:type="continuationSeparator" w:id="0">
    <w:p w:rsidR="001B723D" w:rsidRDefault="001B7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83F98"/>
    <w:multiLevelType w:val="hybridMultilevel"/>
    <w:tmpl w:val="DA9C1C74"/>
    <w:lvl w:ilvl="0" w:tplc="244268D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78"/>
    <w:rsid w:val="000520FB"/>
    <w:rsid w:val="000B2C78"/>
    <w:rsid w:val="001B723D"/>
    <w:rsid w:val="001F57C8"/>
    <w:rsid w:val="003C14A3"/>
    <w:rsid w:val="003E31D0"/>
    <w:rsid w:val="00891FDC"/>
    <w:rsid w:val="008D7963"/>
    <w:rsid w:val="009C13F5"/>
    <w:rsid w:val="00A335F4"/>
    <w:rsid w:val="00B24C8B"/>
    <w:rsid w:val="00BC5D01"/>
    <w:rsid w:val="00D868D8"/>
    <w:rsid w:val="00DA7A0E"/>
    <w:rsid w:val="00F8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C7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B2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B2C78"/>
  </w:style>
  <w:style w:type="paragraph" w:styleId="a6">
    <w:name w:val="header"/>
    <w:basedOn w:val="a"/>
    <w:link w:val="a7"/>
    <w:uiPriority w:val="99"/>
    <w:unhideWhenUsed/>
    <w:rsid w:val="00891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1FDC"/>
  </w:style>
  <w:style w:type="table" w:styleId="a8">
    <w:name w:val="Table Grid"/>
    <w:basedOn w:val="a1"/>
    <w:uiPriority w:val="59"/>
    <w:rsid w:val="00B24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C7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B2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B2C78"/>
  </w:style>
  <w:style w:type="paragraph" w:styleId="a6">
    <w:name w:val="header"/>
    <w:basedOn w:val="a"/>
    <w:link w:val="a7"/>
    <w:uiPriority w:val="99"/>
    <w:unhideWhenUsed/>
    <w:rsid w:val="00891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1FDC"/>
  </w:style>
  <w:style w:type="table" w:styleId="a8">
    <w:name w:val="Table Grid"/>
    <w:basedOn w:val="a1"/>
    <w:uiPriority w:val="59"/>
    <w:rsid w:val="00B24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9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2020-07-28T09:50:00Z</dcterms:created>
  <dcterms:modified xsi:type="dcterms:W3CDTF">2020-07-29T05:33:00Z</dcterms:modified>
</cp:coreProperties>
</file>